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17" w:rsidRPr="006D4667" w:rsidRDefault="001075D8" w:rsidP="00A44317">
      <w:pPr>
        <w:shd w:val="clear" w:color="auto" w:fill="00B0F0"/>
        <w:jc w:val="center"/>
        <w:rPr>
          <w:rFonts w:asciiTheme="majorHAnsi" w:hAnsiTheme="majorHAnsi"/>
          <w:b/>
          <w:color w:val="FFFFFF" w:themeColor="background1"/>
          <w:sz w:val="72"/>
          <w:szCs w:val="36"/>
          <w:lang w:val="ru-RU"/>
        </w:rPr>
      </w:pPr>
      <w:r>
        <w:rPr>
          <w:rFonts w:asciiTheme="majorHAnsi" w:hAnsiTheme="majorHAnsi"/>
          <w:b/>
          <w:color w:val="FFFFFF" w:themeColor="background1"/>
          <w:sz w:val="48"/>
          <w:szCs w:val="36"/>
          <w:lang w:val="ru-RU"/>
        </w:rPr>
        <w:t xml:space="preserve">Тур </w:t>
      </w:r>
      <w:r w:rsidR="00A44317" w:rsidRPr="006D4667">
        <w:rPr>
          <w:rFonts w:asciiTheme="majorHAnsi" w:hAnsiTheme="majorHAnsi"/>
          <w:b/>
          <w:color w:val="FFFFFF" w:themeColor="background1"/>
          <w:sz w:val="48"/>
          <w:szCs w:val="36"/>
          <w:lang w:val="ru-RU"/>
        </w:rPr>
        <w:t>«</w:t>
      </w:r>
      <w:r w:rsidR="004260E8">
        <w:rPr>
          <w:rFonts w:asciiTheme="majorHAnsi" w:hAnsiTheme="majorHAnsi"/>
          <w:b/>
          <w:color w:val="FFFFFF" w:themeColor="background1"/>
          <w:sz w:val="48"/>
          <w:szCs w:val="36"/>
          <w:lang w:val="ru-RU"/>
        </w:rPr>
        <w:t>Литовская Венеция</w:t>
      </w:r>
      <w:r w:rsidR="00A44317" w:rsidRPr="006D4667">
        <w:rPr>
          <w:rFonts w:asciiTheme="majorHAnsi" w:hAnsiTheme="majorHAnsi"/>
          <w:b/>
          <w:color w:val="FFFFFF" w:themeColor="background1"/>
          <w:sz w:val="48"/>
          <w:szCs w:val="36"/>
          <w:lang w:val="ru-RU"/>
        </w:rPr>
        <w:t>»</w:t>
      </w:r>
    </w:p>
    <w:p w:rsidR="00A44317" w:rsidRPr="006D4667" w:rsidRDefault="00A44317" w:rsidP="00A44317">
      <w:pPr>
        <w:rPr>
          <w:rFonts w:asciiTheme="majorHAnsi" w:hAnsiTheme="majorHAnsi"/>
          <w:lang w:val="ru-RU"/>
        </w:rPr>
      </w:pPr>
    </w:p>
    <w:p w:rsidR="00A44317" w:rsidRDefault="00380E21" w:rsidP="00A44317">
      <w:pPr>
        <w:jc w:val="center"/>
        <w:rPr>
          <w:rFonts w:asciiTheme="majorHAnsi" w:hAnsiTheme="majorHAnsi"/>
          <w:b/>
          <w:sz w:val="28"/>
          <w:lang w:val="ru-RU"/>
        </w:rPr>
      </w:pPr>
      <w:r>
        <w:rPr>
          <w:rFonts w:asciiTheme="majorHAnsi" w:hAnsiTheme="majorHAnsi"/>
          <w:b/>
          <w:sz w:val="28"/>
          <w:lang w:val="ru-RU"/>
        </w:rPr>
        <w:t>(Экскурсия на кораблике + дельфинарий)</w:t>
      </w:r>
    </w:p>
    <w:p w:rsidR="006D3244" w:rsidRPr="006D4667" w:rsidRDefault="002C352F" w:rsidP="006D3244">
      <w:pPr>
        <w:jc w:val="center"/>
        <w:rPr>
          <w:rFonts w:asciiTheme="majorHAnsi" w:hAnsiTheme="majorHAnsi"/>
          <w:b/>
          <w:sz w:val="28"/>
          <w:lang w:val="ru-RU"/>
        </w:rPr>
      </w:pPr>
      <w:r>
        <w:rPr>
          <w:rFonts w:asciiTheme="majorHAnsi" w:hAnsiTheme="majorHAnsi"/>
          <w:b/>
          <w:sz w:val="28"/>
          <w:lang w:val="ru-RU"/>
        </w:rPr>
        <w:t>06-08.05.2017   10-12.06.2017</w:t>
      </w:r>
    </w:p>
    <w:p w:rsidR="00A44317" w:rsidRPr="006D4667" w:rsidRDefault="00A44317" w:rsidP="00A44317">
      <w:pPr>
        <w:shd w:val="clear" w:color="auto" w:fill="00B0F0"/>
        <w:rPr>
          <w:rFonts w:asciiTheme="majorHAnsi" w:hAnsiTheme="majorHAnsi"/>
          <w:b/>
          <w:color w:val="FFFFFF" w:themeColor="background1"/>
          <w:lang w:val="ru-RU"/>
        </w:rPr>
      </w:pPr>
      <w:r w:rsidRPr="006D4667">
        <w:rPr>
          <w:rFonts w:asciiTheme="majorHAnsi" w:hAnsiTheme="majorHAnsi"/>
          <w:b/>
          <w:color w:val="FFFFFF" w:themeColor="background1"/>
          <w:shd w:val="clear" w:color="auto" w:fill="00B0F0"/>
          <w:lang w:val="ru-RU"/>
        </w:rPr>
        <w:t>1 день</w:t>
      </w:r>
      <w:r w:rsidRPr="006D4667">
        <w:rPr>
          <w:rFonts w:asciiTheme="majorHAnsi" w:hAnsiTheme="majorHAnsi"/>
          <w:b/>
          <w:color w:val="FFFFFF" w:themeColor="background1"/>
          <w:lang w:val="ru-RU"/>
        </w:rPr>
        <w:t xml:space="preserve"> </w:t>
      </w:r>
    </w:p>
    <w:p w:rsidR="003240AB" w:rsidRDefault="003240AB" w:rsidP="00A4431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ru-RU"/>
        </w:rPr>
      </w:pPr>
      <w:r w:rsidRPr="007946A9">
        <w:rPr>
          <w:rFonts w:asciiTheme="majorHAnsi" w:hAnsiTheme="majorHAnsi"/>
          <w:sz w:val="24"/>
          <w:szCs w:val="24"/>
          <w:lang w:val="ru-RU"/>
        </w:rPr>
        <w:t xml:space="preserve">Ранний выезд из Калининграда. </w:t>
      </w:r>
      <w:r w:rsidR="00AF4081">
        <w:rPr>
          <w:rFonts w:asciiTheme="majorHAnsi" w:hAnsiTheme="majorHAnsi"/>
          <w:sz w:val="24"/>
          <w:szCs w:val="24"/>
          <w:lang w:val="ru-RU"/>
        </w:rPr>
        <w:t>Проезд по Курской косе.</w:t>
      </w:r>
    </w:p>
    <w:p w:rsidR="007946A9" w:rsidRPr="007946A9" w:rsidRDefault="00AF4081" w:rsidP="00A4431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Переезд в Ниду. Расселение в отеле</w:t>
      </w:r>
    </w:p>
    <w:p w:rsidR="00A44317" w:rsidRDefault="00AF4081" w:rsidP="00A4431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Экскурсия на кораблике</w:t>
      </w:r>
      <w:r w:rsidR="0040189B">
        <w:rPr>
          <w:rFonts w:asciiTheme="majorHAnsi" w:hAnsiTheme="majorHAnsi"/>
          <w:sz w:val="24"/>
          <w:szCs w:val="24"/>
          <w:lang w:val="ru-RU"/>
        </w:rPr>
        <w:t xml:space="preserve"> по заливу.</w:t>
      </w:r>
    </w:p>
    <w:p w:rsidR="00552CB2" w:rsidRPr="007946A9" w:rsidRDefault="00552CB2" w:rsidP="00A4431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Посещение музея Томаса Манна (факультативно)</w:t>
      </w:r>
      <w:r w:rsidRPr="00552CB2"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714375" cy="714375"/>
            <wp:effectExtent l="0" t="0" r="9525" b="9525"/>
            <wp:docPr id="1" name="Рисунок 1" descr="Дом-музей Томаса Манна в Ни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-музей Томаса Манна в Нид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AB" w:rsidRPr="007946A9" w:rsidRDefault="0040189B" w:rsidP="003240AB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Отдых на море. Свободное время.</w:t>
      </w:r>
    </w:p>
    <w:p w:rsidR="003240AB" w:rsidRPr="007946A9" w:rsidRDefault="007946A9" w:rsidP="00A4431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 Ночлег</w:t>
      </w:r>
    </w:p>
    <w:p w:rsidR="001075D8" w:rsidRPr="001075D8" w:rsidRDefault="001075D8" w:rsidP="001075D8">
      <w:pPr>
        <w:shd w:val="clear" w:color="auto" w:fill="00B0F0"/>
        <w:rPr>
          <w:rFonts w:asciiTheme="majorHAnsi" w:hAnsiTheme="majorHAnsi"/>
          <w:b/>
          <w:color w:val="FFFFFF" w:themeColor="background1"/>
          <w:lang w:val="ru-RU"/>
        </w:rPr>
      </w:pPr>
      <w:r w:rsidRPr="001075D8">
        <w:rPr>
          <w:rFonts w:asciiTheme="majorHAnsi" w:hAnsiTheme="majorHAnsi"/>
          <w:b/>
          <w:color w:val="FFFFFF" w:themeColor="background1"/>
          <w:lang w:val="ru-RU"/>
        </w:rPr>
        <w:t xml:space="preserve">2 день </w:t>
      </w:r>
    </w:p>
    <w:p w:rsidR="00A44317" w:rsidRPr="005E6604" w:rsidRDefault="00A44317" w:rsidP="00A44317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  <w:lang w:val="ru-RU"/>
        </w:rPr>
      </w:pPr>
      <w:r w:rsidRPr="005E6604">
        <w:rPr>
          <w:rFonts w:asciiTheme="majorHAnsi" w:hAnsiTheme="majorHAnsi"/>
          <w:sz w:val="24"/>
          <w:szCs w:val="24"/>
          <w:lang w:val="ru-RU"/>
        </w:rPr>
        <w:t>Завтрак в отеле.</w:t>
      </w:r>
    </w:p>
    <w:p w:rsidR="00AF4081" w:rsidRPr="00E11B1C" w:rsidRDefault="00AF4081" w:rsidP="001075D8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  <w:lang w:val="ru-RU"/>
        </w:rPr>
      </w:pPr>
      <w:r w:rsidRPr="005E6604">
        <w:rPr>
          <w:rFonts w:asciiTheme="majorHAnsi" w:hAnsiTheme="majorHAnsi"/>
          <w:sz w:val="24"/>
          <w:szCs w:val="24"/>
          <w:lang w:val="ru-RU"/>
        </w:rPr>
        <w:t xml:space="preserve">Переезд в </w:t>
      </w:r>
      <w:proofErr w:type="spellStart"/>
      <w:r w:rsidRPr="005E6604">
        <w:rPr>
          <w:rFonts w:asciiTheme="majorHAnsi" w:hAnsiTheme="majorHAnsi"/>
          <w:sz w:val="24"/>
          <w:szCs w:val="24"/>
          <w:lang w:val="ru-RU"/>
        </w:rPr>
        <w:t>Йодкранте</w:t>
      </w:r>
      <w:proofErr w:type="spellEnd"/>
    </w:p>
    <w:p w:rsidR="001075D8" w:rsidRPr="00E76A62" w:rsidRDefault="005E6604" w:rsidP="001075D8">
      <w:pPr>
        <w:shd w:val="clear" w:color="auto" w:fill="DAEEF3"/>
        <w:jc w:val="both"/>
        <w:rPr>
          <w:rFonts w:eastAsia="Lucida Sans Unicode"/>
          <w:i/>
          <w:sz w:val="24"/>
          <w:szCs w:val="24"/>
          <w:lang w:val="ru-RU"/>
        </w:rPr>
      </w:pPr>
      <w:r w:rsidRPr="005E6604">
        <w:rPr>
          <w:i/>
          <w:color w:val="000000"/>
          <w:sz w:val="24"/>
          <w:szCs w:val="24"/>
        </w:rPr>
        <w:t xml:space="preserve">Подъем на </w:t>
      </w:r>
      <w:r w:rsidRPr="005E6604">
        <w:rPr>
          <w:b/>
          <w:bCs/>
          <w:i/>
          <w:color w:val="000000"/>
          <w:sz w:val="24"/>
          <w:szCs w:val="24"/>
        </w:rPr>
        <w:t xml:space="preserve">Гору </w:t>
      </w:r>
      <w:r w:rsidRPr="005E6604">
        <w:rPr>
          <w:b/>
          <w:bCs/>
          <w:i/>
          <w:color w:val="000000"/>
          <w:sz w:val="24"/>
          <w:szCs w:val="24"/>
          <w:lang w:val="ru-RU"/>
        </w:rPr>
        <w:t>Ведьм.</w:t>
      </w:r>
      <w:r w:rsidR="001075D8" w:rsidRPr="005E6604">
        <w:rPr>
          <w:rFonts w:asciiTheme="majorHAnsi" w:hAnsiTheme="majorHAnsi" w:cs="Arial"/>
          <w:i/>
          <w:color w:val="000000"/>
          <w:sz w:val="24"/>
          <w:szCs w:val="24"/>
        </w:rPr>
        <w:t>Увлекательная прогулка с гидом, в ходе которой Вы познакомитесь с</w:t>
      </w:r>
      <w:r w:rsidRPr="005E6604">
        <w:rPr>
          <w:rFonts w:asciiTheme="majorHAnsi" w:hAnsiTheme="majorHAnsi" w:cs="Arial"/>
          <w:i/>
          <w:color w:val="000000"/>
          <w:sz w:val="24"/>
          <w:szCs w:val="24"/>
          <w:lang w:val="ru-RU"/>
        </w:rPr>
        <w:t xml:space="preserve"> народным эпосом литовского народа</w:t>
      </w:r>
      <w:r w:rsidR="00E76A62">
        <w:rPr>
          <w:rFonts w:asciiTheme="majorHAnsi" w:hAnsiTheme="majorHAnsi" w:cs="Arial"/>
          <w:i/>
          <w:color w:val="000000"/>
          <w:sz w:val="24"/>
          <w:szCs w:val="24"/>
          <w:lang w:val="ru-RU"/>
        </w:rPr>
        <w:t>.</w:t>
      </w:r>
      <w:r w:rsidRPr="005E6604">
        <w:rPr>
          <w:b/>
          <w:bCs/>
          <w:i/>
          <w:color w:val="000000"/>
          <w:sz w:val="24"/>
          <w:szCs w:val="24"/>
        </w:rPr>
        <w:t xml:space="preserve"> </w:t>
      </w:r>
      <w:r w:rsidRPr="005E6604">
        <w:rPr>
          <w:rFonts w:eastAsia="Lucida Sans Unicode"/>
          <w:i/>
          <w:sz w:val="24"/>
          <w:szCs w:val="24"/>
        </w:rPr>
        <w:t xml:space="preserve">Гора ведьм издавна упоминалась как место празднования </w:t>
      </w:r>
      <w:r w:rsidRPr="005E6604">
        <w:rPr>
          <w:rFonts w:eastAsia="Lucida Sans Unicode"/>
          <w:i/>
          <w:sz w:val="24"/>
          <w:szCs w:val="24"/>
          <w:lang w:val="ru-RU"/>
        </w:rPr>
        <w:t xml:space="preserve">Святого </w:t>
      </w:r>
      <w:r w:rsidRPr="005E6604">
        <w:rPr>
          <w:rFonts w:eastAsia="Lucida Sans Unicode"/>
          <w:i/>
          <w:sz w:val="24"/>
          <w:szCs w:val="24"/>
        </w:rPr>
        <w:t>Йони</w:t>
      </w:r>
      <w:proofErr w:type="spellStart"/>
      <w:r w:rsidRPr="005E6604">
        <w:rPr>
          <w:rFonts w:eastAsia="Lucida Sans Unicode"/>
          <w:i/>
          <w:sz w:val="24"/>
          <w:szCs w:val="24"/>
          <w:lang w:val="ru-RU"/>
        </w:rPr>
        <w:t>са</w:t>
      </w:r>
      <w:proofErr w:type="spellEnd"/>
      <w:r w:rsidRPr="005E6604">
        <w:rPr>
          <w:rFonts w:eastAsia="Lucida Sans Unicode"/>
          <w:i/>
          <w:sz w:val="24"/>
          <w:szCs w:val="24"/>
        </w:rPr>
        <w:t xml:space="preserve"> (Ивана Купалы). Побывав там, невозможно не посетить самое большое украшение Горы - парк скульптур из дерева, выполненных по мотивам народного творчества</w:t>
      </w:r>
    </w:p>
    <w:p w:rsidR="005E6604" w:rsidRPr="005E6604" w:rsidRDefault="005E6604" w:rsidP="001075D8">
      <w:pPr>
        <w:shd w:val="clear" w:color="auto" w:fill="DAEEF3"/>
        <w:jc w:val="both"/>
        <w:rPr>
          <w:rFonts w:asciiTheme="majorHAnsi" w:hAnsiTheme="majorHAnsi" w:cs="Arial"/>
          <w:i/>
          <w:color w:val="000000"/>
          <w:sz w:val="28"/>
          <w:szCs w:val="28"/>
          <w:lang w:val="ru-RU"/>
        </w:rPr>
      </w:pPr>
    </w:p>
    <w:p w:rsidR="00E76A62" w:rsidRPr="00E76A62" w:rsidRDefault="00FA179A" w:rsidP="003214C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noProof/>
          <w:sz w:val="28"/>
          <w:szCs w:val="28"/>
          <w:lang w:val="ru-RU" w:eastAsia="ru-RU"/>
        </w:rPr>
        <w:drawing>
          <wp:anchor distT="0" distB="0" distL="0" distR="0" simplePos="0" relativeHeight="251663360" behindDoc="0" locked="0" layoutInCell="1" allowOverlap="1" wp14:anchorId="149081E4" wp14:editId="06D3B9BC">
            <wp:simplePos x="0" y="0"/>
            <wp:positionH relativeFrom="column">
              <wp:posOffset>2414905</wp:posOffset>
            </wp:positionH>
            <wp:positionV relativeFrom="paragraph">
              <wp:posOffset>159385</wp:posOffset>
            </wp:positionV>
            <wp:extent cx="1790700" cy="1095375"/>
            <wp:effectExtent l="0" t="0" r="0" b="9525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52F">
        <w:rPr>
          <w:rFonts w:asciiTheme="majorHAnsi" w:hAnsiTheme="majorHAnsi"/>
          <w:sz w:val="24"/>
          <w:szCs w:val="24"/>
          <w:lang w:val="ru-RU"/>
        </w:rPr>
        <w:t xml:space="preserve">Посещение </w:t>
      </w:r>
      <w:r w:rsidR="00E76A62" w:rsidRPr="0040189B">
        <w:rPr>
          <w:rFonts w:asciiTheme="majorHAnsi" w:hAnsiTheme="majorHAnsi"/>
          <w:i/>
          <w:sz w:val="24"/>
          <w:szCs w:val="24"/>
          <w:lang w:val="ru-RU"/>
        </w:rPr>
        <w:t>шоу Дельфинов</w:t>
      </w:r>
      <w:r w:rsidR="00E76A62" w:rsidRPr="00E76A62">
        <w:rPr>
          <w:rFonts w:asciiTheme="majorHAnsi" w:hAnsiTheme="majorHAnsi"/>
          <w:sz w:val="24"/>
          <w:szCs w:val="24"/>
          <w:lang w:val="ru-RU"/>
        </w:rPr>
        <w:t xml:space="preserve">  (</w:t>
      </w:r>
      <w:r w:rsidR="002C352F">
        <w:rPr>
          <w:rFonts w:asciiTheme="majorHAnsi" w:hAnsiTheme="majorHAnsi"/>
          <w:sz w:val="24"/>
          <w:szCs w:val="24"/>
          <w:lang w:val="ru-RU"/>
        </w:rPr>
        <w:t>факультативно</w:t>
      </w:r>
      <w:r w:rsidR="00E76A62" w:rsidRPr="00E76A62">
        <w:rPr>
          <w:rFonts w:asciiTheme="majorHAnsi" w:hAnsiTheme="majorHAnsi"/>
          <w:sz w:val="24"/>
          <w:szCs w:val="24"/>
          <w:lang w:val="ru-RU"/>
        </w:rPr>
        <w:t>)</w:t>
      </w:r>
    </w:p>
    <w:p w:rsidR="007A37CD" w:rsidRPr="007A37CD" w:rsidRDefault="00552CB2" w:rsidP="007A37C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sz w:val="24"/>
          <w:szCs w:val="24"/>
        </w:rPr>
      </w:pPr>
      <w:r w:rsidRPr="007A37CD">
        <w:rPr>
          <w:rFonts w:asciiTheme="majorHAnsi" w:hAnsiTheme="majorHAnsi"/>
          <w:sz w:val="24"/>
          <w:szCs w:val="24"/>
          <w:lang w:val="ru-RU"/>
        </w:rPr>
        <w:t>Переезд в Палангу.</w:t>
      </w:r>
    </w:p>
    <w:p w:rsidR="007A37CD" w:rsidRPr="007A37CD" w:rsidRDefault="007A37CD" w:rsidP="007A37C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sz w:val="24"/>
          <w:szCs w:val="24"/>
        </w:rPr>
      </w:pPr>
      <w:r w:rsidRPr="007A37CD">
        <w:rPr>
          <w:sz w:val="24"/>
          <w:szCs w:val="24"/>
        </w:rPr>
        <w:t>расселение в отеле в Паланге</w:t>
      </w:r>
    </w:p>
    <w:p w:rsidR="007A37CD" w:rsidRPr="00387964" w:rsidRDefault="007A37CD" w:rsidP="007A37CD">
      <w:pPr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387964">
        <w:rPr>
          <w:sz w:val="24"/>
          <w:szCs w:val="24"/>
        </w:rPr>
        <w:t>посещение пивного двора Й</w:t>
      </w:r>
      <w:r>
        <w:rPr>
          <w:sz w:val="24"/>
          <w:szCs w:val="24"/>
        </w:rPr>
        <w:t>о</w:t>
      </w:r>
      <w:r w:rsidRPr="00387964">
        <w:rPr>
          <w:sz w:val="24"/>
          <w:szCs w:val="24"/>
        </w:rPr>
        <w:t>з</w:t>
      </w:r>
      <w:r w:rsidRPr="00040F01">
        <w:rPr>
          <w:b/>
          <w:sz w:val="24"/>
          <w:szCs w:val="24"/>
        </w:rPr>
        <w:t>а</w:t>
      </w:r>
      <w:r>
        <w:rPr>
          <w:sz w:val="24"/>
          <w:szCs w:val="24"/>
        </w:rPr>
        <w:t>са, (</w:t>
      </w:r>
      <w:r w:rsidRPr="00387964">
        <w:rPr>
          <w:sz w:val="24"/>
          <w:szCs w:val="24"/>
        </w:rPr>
        <w:t>национальная литовская кухня.</w:t>
      </w:r>
      <w:r>
        <w:rPr>
          <w:sz w:val="24"/>
          <w:szCs w:val="24"/>
        </w:rPr>
        <w:t>)</w:t>
      </w:r>
    </w:p>
    <w:p w:rsidR="007A37CD" w:rsidRPr="00EA0A1F" w:rsidRDefault="007A37CD" w:rsidP="007A37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sz w:val="24"/>
          <w:szCs w:val="24"/>
        </w:rPr>
      </w:pPr>
      <w:r w:rsidRPr="00387964">
        <w:rPr>
          <w:sz w:val="24"/>
          <w:szCs w:val="24"/>
        </w:rPr>
        <w:t>свободное время</w:t>
      </w:r>
    </w:p>
    <w:p w:rsidR="00EA0A1F" w:rsidRDefault="00EA0A1F" w:rsidP="00EA0A1F">
      <w:pPr>
        <w:tabs>
          <w:tab w:val="left" w:pos="360"/>
        </w:tabs>
        <w:suppressAutoHyphens/>
        <w:spacing w:after="0" w:line="240" w:lineRule="auto"/>
        <w:ind w:left="360"/>
        <w:rPr>
          <w:sz w:val="24"/>
          <w:szCs w:val="24"/>
          <w:lang w:val="ru-RU"/>
        </w:rPr>
      </w:pPr>
    </w:p>
    <w:p w:rsidR="00EA0A1F" w:rsidRDefault="00EA0A1F" w:rsidP="00EA0A1F">
      <w:pPr>
        <w:tabs>
          <w:tab w:val="left" w:pos="360"/>
        </w:tabs>
        <w:suppressAutoHyphens/>
        <w:spacing w:after="0" w:line="240" w:lineRule="auto"/>
        <w:ind w:left="360"/>
        <w:rPr>
          <w:sz w:val="24"/>
          <w:szCs w:val="24"/>
          <w:lang w:val="ru-RU"/>
        </w:rPr>
      </w:pPr>
    </w:p>
    <w:p w:rsidR="00EA0A1F" w:rsidRDefault="00EA0A1F" w:rsidP="00EA0A1F">
      <w:pPr>
        <w:tabs>
          <w:tab w:val="left" w:pos="360"/>
        </w:tabs>
        <w:suppressAutoHyphens/>
        <w:spacing w:after="0" w:line="240" w:lineRule="auto"/>
        <w:ind w:left="360"/>
        <w:rPr>
          <w:sz w:val="24"/>
          <w:szCs w:val="24"/>
          <w:lang w:val="ru-RU"/>
        </w:rPr>
      </w:pPr>
    </w:p>
    <w:p w:rsidR="00EA0A1F" w:rsidRDefault="00EA0A1F" w:rsidP="00EA0A1F">
      <w:pPr>
        <w:tabs>
          <w:tab w:val="left" w:pos="360"/>
        </w:tabs>
        <w:suppressAutoHyphens/>
        <w:spacing w:after="0" w:line="240" w:lineRule="auto"/>
        <w:ind w:left="360"/>
        <w:rPr>
          <w:sz w:val="24"/>
          <w:szCs w:val="24"/>
          <w:lang w:val="ru-RU"/>
        </w:rPr>
      </w:pPr>
    </w:p>
    <w:p w:rsidR="00EA0A1F" w:rsidRDefault="00EA0A1F" w:rsidP="00EA0A1F">
      <w:pPr>
        <w:tabs>
          <w:tab w:val="left" w:pos="360"/>
        </w:tabs>
        <w:suppressAutoHyphens/>
        <w:spacing w:after="0" w:line="240" w:lineRule="auto"/>
        <w:ind w:left="360"/>
        <w:rPr>
          <w:sz w:val="24"/>
          <w:szCs w:val="24"/>
          <w:lang w:val="ru-RU"/>
        </w:rPr>
      </w:pPr>
    </w:p>
    <w:p w:rsidR="00EA0A1F" w:rsidRPr="00EA0A1F" w:rsidRDefault="00EA0A1F" w:rsidP="00EA0A1F">
      <w:pPr>
        <w:tabs>
          <w:tab w:val="left" w:pos="360"/>
        </w:tabs>
        <w:suppressAutoHyphens/>
        <w:spacing w:after="0" w:line="240" w:lineRule="auto"/>
        <w:ind w:left="360"/>
        <w:rPr>
          <w:sz w:val="24"/>
          <w:szCs w:val="24"/>
          <w:lang w:val="ru-RU"/>
        </w:rPr>
      </w:pPr>
    </w:p>
    <w:p w:rsidR="00EA0A1F" w:rsidRPr="00EA0A1F" w:rsidRDefault="00EA0A1F" w:rsidP="00EA0A1F">
      <w:pPr>
        <w:pStyle w:val="a3"/>
        <w:numPr>
          <w:ilvl w:val="0"/>
          <w:numId w:val="9"/>
        </w:numPr>
        <w:shd w:val="clear" w:color="auto" w:fill="00B0F0"/>
        <w:rPr>
          <w:rFonts w:asciiTheme="majorHAnsi" w:hAnsiTheme="majorHAnsi"/>
          <w:b/>
          <w:color w:val="FFFFFF" w:themeColor="background1"/>
          <w:lang w:val="ru-RU"/>
        </w:rPr>
      </w:pPr>
      <w:r>
        <w:rPr>
          <w:rFonts w:asciiTheme="majorHAnsi" w:hAnsiTheme="majorHAnsi"/>
          <w:b/>
          <w:color w:val="FFFFFF" w:themeColor="background1"/>
          <w:lang w:val="ru-RU"/>
        </w:rPr>
        <w:t>3</w:t>
      </w:r>
      <w:r w:rsidRPr="00EA0A1F">
        <w:rPr>
          <w:rFonts w:asciiTheme="majorHAnsi" w:hAnsiTheme="majorHAnsi"/>
          <w:b/>
          <w:color w:val="FFFFFF" w:themeColor="background1"/>
          <w:lang w:val="ru-RU"/>
        </w:rPr>
        <w:t xml:space="preserve"> день </w:t>
      </w:r>
    </w:p>
    <w:p w:rsidR="00EA0A1F" w:rsidRPr="00EA0A1F" w:rsidRDefault="00EA0A1F" w:rsidP="00EA0A1F">
      <w:pPr>
        <w:tabs>
          <w:tab w:val="left" w:pos="360"/>
        </w:tabs>
        <w:suppressAutoHyphens/>
        <w:spacing w:after="0" w:line="240" w:lineRule="auto"/>
        <w:rPr>
          <w:i/>
          <w:color w:val="000000"/>
          <w:sz w:val="24"/>
          <w:lang w:val="ru-RU"/>
        </w:rPr>
      </w:pPr>
      <w:r>
        <w:rPr>
          <w:rFonts w:asciiTheme="majorHAnsi" w:hAnsiTheme="majorHAnsi"/>
          <w:color w:val="FFFFFF" w:themeColor="background1"/>
          <w:sz w:val="24"/>
          <w:szCs w:val="24"/>
          <w:lang w:val="ru-RU"/>
        </w:rPr>
        <w:t xml:space="preserve"> </w:t>
      </w:r>
      <w:r w:rsidR="007A37CD" w:rsidRPr="007A37CD">
        <w:rPr>
          <w:rFonts w:asciiTheme="majorHAnsi" w:hAnsiTheme="majorHAnsi"/>
          <w:color w:val="FFFFFF" w:themeColor="background1"/>
          <w:sz w:val="24"/>
          <w:szCs w:val="24"/>
          <w:lang w:val="ru-RU"/>
        </w:rPr>
        <w:t>3 день</w:t>
      </w:r>
      <w:r>
        <w:rPr>
          <w:rFonts w:asciiTheme="majorHAnsi" w:hAnsiTheme="majorHAnsi"/>
          <w:color w:val="FFFFFF" w:themeColor="background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color w:val="FFFFFF" w:themeColor="background1"/>
          <w:sz w:val="24"/>
          <w:szCs w:val="24"/>
          <w:lang w:val="en-US"/>
        </w:rPr>
        <w:t xml:space="preserve">   </w:t>
      </w:r>
      <w:r>
        <w:rPr>
          <w:rFonts w:asciiTheme="majorHAnsi" w:hAnsiTheme="majorHAnsi"/>
          <w:color w:val="FFFFFF" w:themeColor="background1"/>
          <w:sz w:val="24"/>
          <w:szCs w:val="24"/>
          <w:lang w:val="ru-RU"/>
        </w:rPr>
        <w:t xml:space="preserve">  </w:t>
      </w:r>
      <w:r>
        <w:rPr>
          <w:i/>
          <w:color w:val="000000"/>
          <w:sz w:val="24"/>
          <w:lang w:val="ru-RU"/>
        </w:rPr>
        <w:t>З</w:t>
      </w:r>
      <w:r>
        <w:rPr>
          <w:i/>
          <w:color w:val="000000"/>
          <w:sz w:val="24"/>
        </w:rPr>
        <w:t>автрак в отеле.</w:t>
      </w:r>
    </w:p>
    <w:p w:rsidR="00EA0A1F" w:rsidRDefault="00EA0A1F" w:rsidP="00EA0A1F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rPr>
          <w:i/>
          <w:color w:val="000000"/>
          <w:sz w:val="24"/>
        </w:rPr>
      </w:pPr>
      <w:r>
        <w:rPr>
          <w:i/>
          <w:color w:val="000000"/>
          <w:sz w:val="24"/>
        </w:rPr>
        <w:t>Экскурсия в ботанический сад</w:t>
      </w:r>
    </w:p>
    <w:p w:rsidR="00EA0A1F" w:rsidRPr="00691A87" w:rsidRDefault="00EA0A1F" w:rsidP="00EA0A1F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rPr>
          <w:i/>
          <w:color w:val="000000"/>
          <w:sz w:val="24"/>
        </w:rPr>
      </w:pPr>
      <w:r>
        <w:rPr>
          <w:color w:val="000000"/>
        </w:rPr>
        <w:t>Начало его основания было положено графом Тышкевичем в 1897 году. В это же время в окружении парка был возведен дворец. Строение соответствовало стилю неоренессанса и красочно вписалось в парковый комплекс. В настоящее время в нем расположен музей янтаря. Ни один другой музей в мире не имеет такой уникальной коллекции янтаря. В музее выставлено более 4,5 тысяч экспонатов</w:t>
      </w:r>
      <w:r>
        <w:rPr>
          <w:rFonts w:ascii="Arial" w:hAnsi="Arial" w:cs="Arial"/>
          <w:i/>
          <w:iCs/>
          <w:color w:val="000000"/>
        </w:rPr>
        <w:t>.</w:t>
      </w:r>
      <w:r>
        <w:rPr>
          <w:color w:val="000000"/>
        </w:rPr>
        <w:t xml:space="preserve"> В парке вы можете встретить Феликса Тышкевича , прогуливающегося под ручку с женой в окружениии придворных дам под музыку духовых оркестров. (В июле и августе вас ждут театрализованные представления на исторические темы и концерты духовых оркестров).</w:t>
      </w:r>
    </w:p>
    <w:p w:rsidR="00691A87" w:rsidRDefault="00691A87" w:rsidP="00691A87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rPr>
          <w:i/>
          <w:color w:val="000000"/>
          <w:sz w:val="24"/>
        </w:rPr>
      </w:pPr>
      <w:r>
        <w:rPr>
          <w:i/>
          <w:color w:val="000000"/>
          <w:sz w:val="24"/>
        </w:rPr>
        <w:t>переезд в г .Клайпеду, посещение супермаркета «Акрополь».</w:t>
      </w:r>
    </w:p>
    <w:p w:rsidR="00691A87" w:rsidRPr="00E66FAE" w:rsidRDefault="00691A87" w:rsidP="00691A87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rPr>
          <w:b/>
          <w:bCs/>
          <w:i/>
          <w:sz w:val="24"/>
        </w:rPr>
      </w:pPr>
      <w:r w:rsidRPr="00E66FAE">
        <w:rPr>
          <w:i/>
          <w:color w:val="000000"/>
          <w:sz w:val="24"/>
        </w:rPr>
        <w:t>возвращение домой.</w:t>
      </w:r>
    </w:p>
    <w:p w:rsidR="00691A87" w:rsidRPr="001B1A12" w:rsidRDefault="00691A87" w:rsidP="00691A87">
      <w:pPr>
        <w:tabs>
          <w:tab w:val="left" w:pos="360"/>
        </w:tabs>
        <w:suppressAutoHyphens/>
        <w:spacing w:after="0" w:line="240" w:lineRule="auto"/>
        <w:ind w:left="360"/>
        <w:rPr>
          <w:i/>
          <w:color w:val="000000"/>
          <w:sz w:val="24"/>
        </w:rPr>
      </w:pPr>
    </w:p>
    <w:p w:rsidR="009666A8" w:rsidRPr="007A37CD" w:rsidRDefault="00AA6316" w:rsidP="007A37CD">
      <w:pPr>
        <w:shd w:val="clear" w:color="auto" w:fill="00B0F0"/>
        <w:rPr>
          <w:rFonts w:asciiTheme="majorHAnsi" w:hAnsiTheme="majorHAnsi"/>
          <w:sz w:val="24"/>
          <w:szCs w:val="24"/>
        </w:rPr>
      </w:pPr>
      <w:r w:rsidRPr="007A37CD">
        <w:rPr>
          <w:noProof/>
          <w:color w:val="FFFFFF" w:themeColor="background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31703" wp14:editId="31F6B1AC">
                <wp:simplePos x="0" y="0"/>
                <wp:positionH relativeFrom="column">
                  <wp:posOffset>-194945</wp:posOffset>
                </wp:positionH>
                <wp:positionV relativeFrom="paragraph">
                  <wp:posOffset>1402715</wp:posOffset>
                </wp:positionV>
                <wp:extent cx="5930900" cy="3295650"/>
                <wp:effectExtent l="19050" t="19050" r="12700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1A87" w:rsidRPr="00691A87" w:rsidRDefault="004B4692" w:rsidP="00691A8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suppressAutoHyphens/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Стоимость тура</w:t>
                            </w:r>
                            <w:proofErr w:type="gramStart"/>
                            <w:r>
                              <w:rPr>
                                <w:b/>
                                <w:lang w:val="ru-RU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  <w:p w:rsidR="00691A87" w:rsidRDefault="00691A87" w:rsidP="00691A8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suppressAutoHyphens/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 для  взрослых – 145 евро по курсу ЦБ +2%  </w:t>
                            </w:r>
                          </w:p>
                          <w:p w:rsidR="00691A87" w:rsidRDefault="00691A87" w:rsidP="00691A87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для детей до 14 лет с 2-мя взрослыми -100</w:t>
                            </w:r>
                            <w:r w:rsidRPr="000302AF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евро по курсу ЦБ +2%</w:t>
                            </w:r>
                          </w:p>
                          <w:p w:rsidR="00691A87" w:rsidRDefault="00691A87" w:rsidP="00691A87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after="0" w:line="240" w:lineRule="auto"/>
                              <w:ind w:left="360"/>
                              <w:rPr>
                                <w:i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  для детей до 14 лет с 1-м взрослым – 120 евро по курсу ЦБ +2%</w:t>
                            </w:r>
                          </w:p>
                          <w:p w:rsidR="00EC5210" w:rsidRPr="00EC5210" w:rsidRDefault="00EC5210" w:rsidP="00691A87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after="0" w:line="240" w:lineRule="auto"/>
                              <w:ind w:left="360"/>
                              <w:rPr>
                                <w:i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ru-RU"/>
                              </w:rPr>
                              <w:t>одноместное размещение – 190 евро</w:t>
                            </w:r>
                          </w:p>
                          <w:p w:rsidR="007946A9" w:rsidRDefault="004F0BE8" w:rsidP="00691A87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4F0BE8">
                              <w:rPr>
                                <w:b/>
                                <w:lang w:val="ru-RU"/>
                              </w:rPr>
                              <w:t xml:space="preserve">                      </w:t>
                            </w:r>
                            <w:r w:rsidR="007946A9">
                              <w:rPr>
                                <w:b/>
                                <w:lang w:val="ru-RU"/>
                              </w:rPr>
                              <w:t>В стоимость тура включено</w:t>
                            </w:r>
                          </w:p>
                          <w:p w:rsidR="0040189B" w:rsidRDefault="0040189B" w:rsidP="006D466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трансфер,</w:t>
                            </w:r>
                            <w:r w:rsidRPr="0040189B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экскурсии согласно программе</w:t>
                            </w:r>
                          </w:p>
                          <w:p w:rsidR="0040189B" w:rsidRDefault="0040189B" w:rsidP="006D466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</w:t>
                            </w:r>
                            <w:r w:rsidRPr="009E531C">
                              <w:rPr>
                                <w:lang w:val="ru-RU"/>
                              </w:rPr>
                              <w:t xml:space="preserve">роживание в отеле </w:t>
                            </w:r>
                          </w:p>
                          <w:p w:rsidR="006D4667" w:rsidRPr="009E531C" w:rsidRDefault="006D4667" w:rsidP="006D466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</w:t>
                            </w:r>
                            <w:r w:rsidR="00691A87">
                              <w:rPr>
                                <w:lang w:val="ru-RU"/>
                              </w:rPr>
                              <w:t xml:space="preserve">автраки </w:t>
                            </w:r>
                            <w:r w:rsidRPr="009E531C">
                              <w:rPr>
                                <w:lang w:val="ru-RU"/>
                              </w:rPr>
                              <w:t>в отеле</w:t>
                            </w:r>
                            <w:r w:rsidR="00C324BC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6D4667" w:rsidRDefault="00583E51" w:rsidP="0083197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Экскурсия на кораблике</w:t>
                            </w:r>
                          </w:p>
                          <w:p w:rsidR="00691A87" w:rsidRDefault="00691A87" w:rsidP="00691A87">
                            <w:pPr>
                              <w:pStyle w:val="a3"/>
                              <w:ind w:left="360"/>
                              <w:rPr>
                                <w:lang w:val="ru-RU"/>
                              </w:rPr>
                            </w:pPr>
                          </w:p>
                          <w:p w:rsidR="0008399B" w:rsidRDefault="0008399B" w:rsidP="0008399B">
                            <w:pPr>
                              <w:pStyle w:val="a3"/>
                              <w:rPr>
                                <w:rFonts w:asciiTheme="majorHAnsi" w:hAnsiTheme="majorHAnsi"/>
                                <w:b/>
                                <w:lang w:val="ru-RU"/>
                              </w:rPr>
                            </w:pPr>
                            <w:r w:rsidRPr="0008399B">
                              <w:rPr>
                                <w:rFonts w:asciiTheme="majorHAnsi" w:hAnsiTheme="majorHAnsi"/>
                                <w:b/>
                                <w:lang w:val="ru-RU"/>
                              </w:rPr>
                              <w:t xml:space="preserve">Дополнительно оплачивается: </w:t>
                            </w:r>
                          </w:p>
                          <w:p w:rsidR="00AA6316" w:rsidRDefault="00AA6316" w:rsidP="0008399B">
                            <w:pPr>
                              <w:pStyle w:val="a3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  <w:r w:rsidRPr="00AA6316"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 xml:space="preserve">Дельфинарий </w:t>
                            </w:r>
                            <w:r w:rsidR="002C352F"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 xml:space="preserve"> для взрослых</w:t>
                            </w:r>
                            <w:r w:rsidR="002C352F"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ab/>
                            </w:r>
                            <w:r w:rsidRPr="00AA6316"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 xml:space="preserve">– </w:t>
                            </w:r>
                            <w:r w:rsidR="002C352F"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 xml:space="preserve">7евро в мае, 10 евро </w:t>
                            </w:r>
                            <w:proofErr w:type="gramStart"/>
                            <w:r w:rsidR="002C352F"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>–в</w:t>
                            </w:r>
                            <w:proofErr w:type="gramEnd"/>
                            <w:r w:rsidR="002C352F"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 xml:space="preserve"> июне</w:t>
                            </w:r>
                          </w:p>
                          <w:p w:rsidR="002C352F" w:rsidRPr="00AA6316" w:rsidRDefault="002C352F" w:rsidP="0008399B">
                            <w:pPr>
                              <w:pStyle w:val="a3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>Для детей -4/5 евро</w:t>
                            </w:r>
                            <w:bookmarkStart w:id="0" w:name="_GoBack"/>
                            <w:bookmarkEnd w:id="0"/>
                          </w:p>
                          <w:p w:rsidR="00583E51" w:rsidRDefault="00583E51" w:rsidP="00583E51">
                            <w:pPr>
                              <w:pStyle w:val="a3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 xml:space="preserve">однократная виза - 40 евро </w:t>
                            </w:r>
                          </w:p>
                          <w:p w:rsidR="00AA6316" w:rsidRDefault="00AA6316" w:rsidP="00583E51">
                            <w:pPr>
                              <w:pStyle w:val="a3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</w:p>
                          <w:p w:rsidR="00AA6316" w:rsidRDefault="00AA6316" w:rsidP="00583E51">
                            <w:pPr>
                              <w:pStyle w:val="a3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</w:p>
                          <w:p w:rsidR="00AA6316" w:rsidRDefault="00AA6316" w:rsidP="00583E51">
                            <w:pPr>
                              <w:pStyle w:val="a3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</w:p>
                          <w:p w:rsidR="00FA179A" w:rsidRDefault="00FA179A" w:rsidP="00583E51">
                            <w:pPr>
                              <w:pStyle w:val="a3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>детям до 12 лет – 5 евро</w:t>
                            </w:r>
                          </w:p>
                          <w:p w:rsidR="00583E51" w:rsidRDefault="00583E51" w:rsidP="00583E51">
                            <w:pPr>
                              <w:pStyle w:val="a3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</w:p>
                          <w:p w:rsidR="007946A9" w:rsidRDefault="007946A9" w:rsidP="0008399B">
                            <w:pPr>
                              <w:pStyle w:val="a3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</w:p>
                          <w:p w:rsidR="007946A9" w:rsidRDefault="007946A9" w:rsidP="0008399B">
                            <w:pPr>
                              <w:pStyle w:val="a3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</w:p>
                          <w:p w:rsidR="007946A9" w:rsidRDefault="007946A9" w:rsidP="0008399B">
                            <w:pPr>
                              <w:pStyle w:val="a3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</w:p>
                          <w:p w:rsidR="00F35192" w:rsidRDefault="00F35192" w:rsidP="0008399B">
                            <w:pPr>
                              <w:pStyle w:val="a3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</w:p>
                          <w:p w:rsidR="00F35192" w:rsidRDefault="00F35192" w:rsidP="0008399B">
                            <w:pPr>
                              <w:pStyle w:val="a3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</w:p>
                          <w:p w:rsidR="0008399B" w:rsidRPr="0008399B" w:rsidRDefault="0008399B" w:rsidP="0008399B">
                            <w:pPr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  <w:r w:rsidRPr="0008399B"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 xml:space="preserve">      </w:t>
                            </w:r>
                            <w:r w:rsidRPr="0008399B"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 xml:space="preserve">  Однократная виза  45 евро + 1000 рублей</w:t>
                            </w:r>
                          </w:p>
                          <w:p w:rsidR="00E70712" w:rsidRPr="00E70712" w:rsidRDefault="00E70712" w:rsidP="00E7071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35pt;margin-top:110.45pt;width:467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" strokecolor="#00b0f0" strokeweight="2.25pt">
                <v:shadow opacity=".5" offset="-6pt,-6pt"/>
                <v:textbox>
                  <w:txbxContent>
                    <w:p w:rsidR="00691A87" w:rsidRPr="00691A87" w:rsidRDefault="004B4692" w:rsidP="00691A87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suppressAutoHyphens/>
                        <w:spacing w:after="0" w:line="240" w:lineRule="auto"/>
                        <w:rPr>
                          <w:b/>
                          <w:bCs/>
                          <w:i/>
                          <w:sz w:val="24"/>
                        </w:rPr>
                      </w:pPr>
                      <w:r>
                        <w:rPr>
                          <w:b/>
                          <w:lang w:val="ru-RU"/>
                        </w:rPr>
                        <w:t>Стоимость тура</w:t>
                      </w:r>
                      <w:proofErr w:type="gramStart"/>
                      <w:r>
                        <w:rPr>
                          <w:b/>
                          <w:lang w:val="ru-RU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lang w:val="ru-RU"/>
                        </w:rPr>
                        <w:t xml:space="preserve"> </w:t>
                      </w:r>
                    </w:p>
                    <w:p w:rsidR="00691A87" w:rsidRDefault="00691A87" w:rsidP="00691A87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suppressAutoHyphens/>
                        <w:spacing w:after="0" w:line="240" w:lineRule="auto"/>
                        <w:rPr>
                          <w:b/>
                          <w:bCs/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 для  взрослых – 145 евро по курсу ЦБ +2%  </w:t>
                      </w:r>
                    </w:p>
                    <w:p w:rsidR="00691A87" w:rsidRDefault="00691A87" w:rsidP="00691A87">
                      <w:pPr>
                        <w:tabs>
                          <w:tab w:val="left" w:pos="360"/>
                        </w:tabs>
                        <w:suppressAutoHyphens/>
                        <w:spacing w:after="0" w:line="240" w:lineRule="auto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  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lang w:val="ru-RU"/>
                        </w:rPr>
                        <w:t xml:space="preserve">    </w:t>
                      </w:r>
                      <w:r>
                        <w:rPr>
                          <w:i/>
                          <w:sz w:val="24"/>
                        </w:rPr>
                        <w:t>для детей до 14 лет с 2-мя взрослыми -100</w:t>
                      </w:r>
                      <w:r w:rsidRPr="000302AF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евро по курсу ЦБ +2%</w:t>
                      </w:r>
                    </w:p>
                    <w:p w:rsidR="00691A87" w:rsidRDefault="00691A87" w:rsidP="00691A87">
                      <w:pPr>
                        <w:tabs>
                          <w:tab w:val="left" w:pos="360"/>
                        </w:tabs>
                        <w:suppressAutoHyphens/>
                        <w:spacing w:after="0" w:line="240" w:lineRule="auto"/>
                        <w:ind w:left="360"/>
                        <w:rPr>
                          <w:i/>
                          <w:sz w:val="24"/>
                          <w:lang w:val="ru-RU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  для детей до 14 лет с 1-м взрослым – 120 евро по курсу ЦБ +2%</w:t>
                      </w:r>
                    </w:p>
                    <w:p w:rsidR="00EC5210" w:rsidRPr="00EC5210" w:rsidRDefault="00EC5210" w:rsidP="00691A87">
                      <w:pPr>
                        <w:tabs>
                          <w:tab w:val="left" w:pos="360"/>
                        </w:tabs>
                        <w:suppressAutoHyphens/>
                        <w:spacing w:after="0" w:line="240" w:lineRule="auto"/>
                        <w:ind w:left="360"/>
                        <w:rPr>
                          <w:i/>
                          <w:sz w:val="24"/>
                          <w:lang w:val="ru-RU"/>
                        </w:rPr>
                      </w:pPr>
                      <w:r>
                        <w:rPr>
                          <w:i/>
                          <w:sz w:val="24"/>
                          <w:lang w:val="ru-RU"/>
                        </w:rPr>
                        <w:t>одноместное размещение – 190 евро</w:t>
                      </w:r>
                    </w:p>
                    <w:p w:rsidR="007946A9" w:rsidRDefault="004F0BE8" w:rsidP="00691A87">
                      <w:pPr>
                        <w:rPr>
                          <w:b/>
                          <w:lang w:val="ru-RU"/>
                        </w:rPr>
                      </w:pPr>
                      <w:r w:rsidRPr="004F0BE8">
                        <w:rPr>
                          <w:b/>
                          <w:lang w:val="ru-RU"/>
                        </w:rPr>
                        <w:t xml:space="preserve">                      </w:t>
                      </w:r>
                      <w:r w:rsidR="007946A9">
                        <w:rPr>
                          <w:b/>
                          <w:lang w:val="ru-RU"/>
                        </w:rPr>
                        <w:t>В стоимость тура включено</w:t>
                      </w:r>
                    </w:p>
                    <w:p w:rsidR="0040189B" w:rsidRDefault="0040189B" w:rsidP="006D4667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трансфер,</w:t>
                      </w:r>
                      <w:r w:rsidRPr="0040189B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экскурсии согласно программе</w:t>
                      </w:r>
                    </w:p>
                    <w:p w:rsidR="0040189B" w:rsidRDefault="0040189B" w:rsidP="006D4667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</w:t>
                      </w:r>
                      <w:r w:rsidRPr="009E531C">
                        <w:rPr>
                          <w:lang w:val="ru-RU"/>
                        </w:rPr>
                        <w:t xml:space="preserve">роживание в отеле </w:t>
                      </w:r>
                    </w:p>
                    <w:p w:rsidR="006D4667" w:rsidRPr="009E531C" w:rsidRDefault="006D4667" w:rsidP="006D4667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</w:t>
                      </w:r>
                      <w:r w:rsidR="00691A87">
                        <w:rPr>
                          <w:lang w:val="ru-RU"/>
                        </w:rPr>
                        <w:t xml:space="preserve">автраки </w:t>
                      </w:r>
                      <w:r w:rsidRPr="009E531C">
                        <w:rPr>
                          <w:lang w:val="ru-RU"/>
                        </w:rPr>
                        <w:t>в отеле</w:t>
                      </w:r>
                      <w:r w:rsidR="00C324BC">
                        <w:rPr>
                          <w:lang w:val="ru-RU"/>
                        </w:rPr>
                        <w:t xml:space="preserve"> </w:t>
                      </w:r>
                    </w:p>
                    <w:p w:rsidR="006D4667" w:rsidRDefault="00583E51" w:rsidP="00831978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Экскурсия на кораблике</w:t>
                      </w:r>
                    </w:p>
                    <w:p w:rsidR="00691A87" w:rsidRDefault="00691A87" w:rsidP="00691A87">
                      <w:pPr>
                        <w:pStyle w:val="a3"/>
                        <w:ind w:left="360"/>
                        <w:rPr>
                          <w:lang w:val="ru-RU"/>
                        </w:rPr>
                      </w:pPr>
                    </w:p>
                    <w:p w:rsidR="0008399B" w:rsidRDefault="0008399B" w:rsidP="0008399B">
                      <w:pPr>
                        <w:pStyle w:val="a3"/>
                        <w:rPr>
                          <w:rFonts w:asciiTheme="majorHAnsi" w:hAnsiTheme="majorHAnsi"/>
                          <w:b/>
                          <w:lang w:val="ru-RU"/>
                        </w:rPr>
                      </w:pPr>
                      <w:r w:rsidRPr="0008399B">
                        <w:rPr>
                          <w:rFonts w:asciiTheme="majorHAnsi" w:hAnsiTheme="majorHAnsi"/>
                          <w:b/>
                          <w:lang w:val="ru-RU"/>
                        </w:rPr>
                        <w:t xml:space="preserve">Дополнительно оплачивается: </w:t>
                      </w:r>
                    </w:p>
                    <w:p w:rsidR="00AA6316" w:rsidRDefault="00AA6316" w:rsidP="0008399B">
                      <w:pPr>
                        <w:pStyle w:val="a3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  <w:r w:rsidRPr="00AA6316">
                        <w:rPr>
                          <w:rFonts w:asciiTheme="majorHAnsi" w:hAnsiTheme="majorHAnsi"/>
                          <w:i/>
                          <w:lang w:val="ru-RU"/>
                        </w:rPr>
                        <w:t xml:space="preserve">Дельфинарий </w:t>
                      </w:r>
                      <w:r w:rsidR="002C352F">
                        <w:rPr>
                          <w:rFonts w:asciiTheme="majorHAnsi" w:hAnsiTheme="majorHAnsi"/>
                          <w:i/>
                          <w:lang w:val="ru-RU"/>
                        </w:rPr>
                        <w:t xml:space="preserve"> для взрослых</w:t>
                      </w:r>
                      <w:r w:rsidR="002C352F">
                        <w:rPr>
                          <w:rFonts w:asciiTheme="majorHAnsi" w:hAnsiTheme="majorHAnsi"/>
                          <w:i/>
                          <w:lang w:val="ru-RU"/>
                        </w:rPr>
                        <w:tab/>
                      </w:r>
                      <w:r w:rsidRPr="00AA6316">
                        <w:rPr>
                          <w:rFonts w:asciiTheme="majorHAnsi" w:hAnsiTheme="majorHAnsi"/>
                          <w:i/>
                          <w:lang w:val="ru-RU"/>
                        </w:rPr>
                        <w:t xml:space="preserve">– </w:t>
                      </w:r>
                      <w:r w:rsidR="002C352F">
                        <w:rPr>
                          <w:rFonts w:asciiTheme="majorHAnsi" w:hAnsiTheme="majorHAnsi"/>
                          <w:i/>
                          <w:lang w:val="ru-RU"/>
                        </w:rPr>
                        <w:t xml:space="preserve">7евро в мае, 10 евро </w:t>
                      </w:r>
                      <w:proofErr w:type="gramStart"/>
                      <w:r w:rsidR="002C352F">
                        <w:rPr>
                          <w:rFonts w:asciiTheme="majorHAnsi" w:hAnsiTheme="majorHAnsi"/>
                          <w:i/>
                          <w:lang w:val="ru-RU"/>
                        </w:rPr>
                        <w:t>–в</w:t>
                      </w:r>
                      <w:proofErr w:type="gramEnd"/>
                      <w:r w:rsidR="002C352F">
                        <w:rPr>
                          <w:rFonts w:asciiTheme="majorHAnsi" w:hAnsiTheme="majorHAnsi"/>
                          <w:i/>
                          <w:lang w:val="ru-RU"/>
                        </w:rPr>
                        <w:t xml:space="preserve"> июне</w:t>
                      </w:r>
                    </w:p>
                    <w:p w:rsidR="002C352F" w:rsidRPr="00AA6316" w:rsidRDefault="002C352F" w:rsidP="0008399B">
                      <w:pPr>
                        <w:pStyle w:val="a3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lang w:val="ru-RU"/>
                        </w:rPr>
                        <w:t>Для детей -4/5 евро</w:t>
                      </w:r>
                      <w:bookmarkStart w:id="1" w:name="_GoBack"/>
                      <w:bookmarkEnd w:id="1"/>
                    </w:p>
                    <w:p w:rsidR="00583E51" w:rsidRDefault="00583E51" w:rsidP="00583E51">
                      <w:pPr>
                        <w:pStyle w:val="a3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lang w:val="ru-RU"/>
                        </w:rPr>
                        <w:t xml:space="preserve">однократная виза - 40 евро </w:t>
                      </w:r>
                    </w:p>
                    <w:p w:rsidR="00AA6316" w:rsidRDefault="00AA6316" w:rsidP="00583E51">
                      <w:pPr>
                        <w:pStyle w:val="a3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</w:p>
                    <w:p w:rsidR="00AA6316" w:rsidRDefault="00AA6316" w:rsidP="00583E51">
                      <w:pPr>
                        <w:pStyle w:val="a3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</w:p>
                    <w:p w:rsidR="00AA6316" w:rsidRDefault="00AA6316" w:rsidP="00583E51">
                      <w:pPr>
                        <w:pStyle w:val="a3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</w:p>
                    <w:p w:rsidR="00FA179A" w:rsidRDefault="00FA179A" w:rsidP="00583E51">
                      <w:pPr>
                        <w:pStyle w:val="a3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lang w:val="ru-RU"/>
                        </w:rPr>
                        <w:t>детям до 12 лет – 5 евро</w:t>
                      </w:r>
                    </w:p>
                    <w:p w:rsidR="00583E51" w:rsidRDefault="00583E51" w:rsidP="00583E51">
                      <w:pPr>
                        <w:pStyle w:val="a3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</w:p>
                    <w:p w:rsidR="007946A9" w:rsidRDefault="007946A9" w:rsidP="0008399B">
                      <w:pPr>
                        <w:pStyle w:val="a3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</w:p>
                    <w:p w:rsidR="007946A9" w:rsidRDefault="007946A9" w:rsidP="0008399B">
                      <w:pPr>
                        <w:pStyle w:val="a3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</w:p>
                    <w:p w:rsidR="007946A9" w:rsidRDefault="007946A9" w:rsidP="0008399B">
                      <w:pPr>
                        <w:pStyle w:val="a3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</w:p>
                    <w:p w:rsidR="00F35192" w:rsidRDefault="00F35192" w:rsidP="0008399B">
                      <w:pPr>
                        <w:pStyle w:val="a3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</w:p>
                    <w:p w:rsidR="00F35192" w:rsidRDefault="00F35192" w:rsidP="0008399B">
                      <w:pPr>
                        <w:pStyle w:val="a3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</w:p>
                    <w:p w:rsidR="0008399B" w:rsidRPr="0008399B" w:rsidRDefault="0008399B" w:rsidP="0008399B">
                      <w:pPr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  <w:r w:rsidRPr="0008399B">
                        <w:rPr>
                          <w:rFonts w:asciiTheme="majorHAnsi" w:hAnsiTheme="majorHAnsi"/>
                          <w:i/>
                          <w:lang w:val="ru-RU"/>
                        </w:rPr>
                        <w:t xml:space="preserve">       </w:t>
                      </w:r>
                      <w:r>
                        <w:rPr>
                          <w:rFonts w:asciiTheme="majorHAnsi" w:hAnsiTheme="majorHAnsi"/>
                          <w:i/>
                          <w:lang w:val="ru-RU"/>
                        </w:rPr>
                        <w:t xml:space="preserve">      </w:t>
                      </w:r>
                      <w:r w:rsidRPr="0008399B">
                        <w:rPr>
                          <w:rFonts w:asciiTheme="majorHAnsi" w:hAnsiTheme="majorHAnsi"/>
                          <w:i/>
                          <w:lang w:val="ru-RU"/>
                        </w:rPr>
                        <w:t xml:space="preserve">  Однократная виза  45 евро + 1000 рублей</w:t>
                      </w:r>
                    </w:p>
                    <w:p w:rsidR="00E70712" w:rsidRPr="00E70712" w:rsidRDefault="00E70712" w:rsidP="00E7071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666A8" w:rsidRPr="007A37CD" w:rsidSect="0090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D0" w:rsidRDefault="00961AD0" w:rsidP="00EA0A1F">
      <w:pPr>
        <w:spacing w:after="0" w:line="240" w:lineRule="auto"/>
      </w:pPr>
      <w:r>
        <w:separator/>
      </w:r>
    </w:p>
  </w:endnote>
  <w:endnote w:type="continuationSeparator" w:id="0">
    <w:p w:rsidR="00961AD0" w:rsidRDefault="00961AD0" w:rsidP="00EA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D0" w:rsidRDefault="00961AD0" w:rsidP="00EA0A1F">
      <w:pPr>
        <w:spacing w:after="0" w:line="240" w:lineRule="auto"/>
      </w:pPr>
      <w:r>
        <w:separator/>
      </w:r>
    </w:p>
  </w:footnote>
  <w:footnote w:type="continuationSeparator" w:id="0">
    <w:p w:rsidR="00961AD0" w:rsidRDefault="00961AD0" w:rsidP="00EA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0A7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C96C4D"/>
    <w:multiLevelType w:val="hybridMultilevel"/>
    <w:tmpl w:val="3124BADC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12925"/>
    <w:multiLevelType w:val="hybridMultilevel"/>
    <w:tmpl w:val="54E66C3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6351C"/>
    <w:multiLevelType w:val="hybridMultilevel"/>
    <w:tmpl w:val="D28E4DD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D1CC6"/>
    <w:multiLevelType w:val="hybridMultilevel"/>
    <w:tmpl w:val="05A2964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7660B"/>
    <w:multiLevelType w:val="hybridMultilevel"/>
    <w:tmpl w:val="141A9D1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C6A04"/>
    <w:multiLevelType w:val="hybridMultilevel"/>
    <w:tmpl w:val="D416D2B4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340CA"/>
    <w:multiLevelType w:val="hybridMultilevel"/>
    <w:tmpl w:val="98DEFE1C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A8"/>
    <w:rsid w:val="00031C01"/>
    <w:rsid w:val="0008399B"/>
    <w:rsid w:val="000C6CB2"/>
    <w:rsid w:val="000E37F3"/>
    <w:rsid w:val="001075D8"/>
    <w:rsid w:val="00142A96"/>
    <w:rsid w:val="00172480"/>
    <w:rsid w:val="00174C33"/>
    <w:rsid w:val="0028792D"/>
    <w:rsid w:val="002C352F"/>
    <w:rsid w:val="002F129A"/>
    <w:rsid w:val="003176C0"/>
    <w:rsid w:val="003214CA"/>
    <w:rsid w:val="003240AB"/>
    <w:rsid w:val="00351B9B"/>
    <w:rsid w:val="00380E21"/>
    <w:rsid w:val="0040189B"/>
    <w:rsid w:val="00404BFA"/>
    <w:rsid w:val="00412B5F"/>
    <w:rsid w:val="004260E8"/>
    <w:rsid w:val="0043152D"/>
    <w:rsid w:val="0045775C"/>
    <w:rsid w:val="004B4692"/>
    <w:rsid w:val="004F0832"/>
    <w:rsid w:val="004F0BE8"/>
    <w:rsid w:val="00552CB2"/>
    <w:rsid w:val="00583E51"/>
    <w:rsid w:val="00593154"/>
    <w:rsid w:val="005E6604"/>
    <w:rsid w:val="00633C52"/>
    <w:rsid w:val="00686780"/>
    <w:rsid w:val="00691A87"/>
    <w:rsid w:val="006B337C"/>
    <w:rsid w:val="006D3244"/>
    <w:rsid w:val="006D4667"/>
    <w:rsid w:val="006E581A"/>
    <w:rsid w:val="006E7E4E"/>
    <w:rsid w:val="007047B8"/>
    <w:rsid w:val="007534CA"/>
    <w:rsid w:val="007946A9"/>
    <w:rsid w:val="007A37CD"/>
    <w:rsid w:val="008061B8"/>
    <w:rsid w:val="00823B34"/>
    <w:rsid w:val="00831978"/>
    <w:rsid w:val="0084181D"/>
    <w:rsid w:val="008E56B8"/>
    <w:rsid w:val="009071AF"/>
    <w:rsid w:val="0093048F"/>
    <w:rsid w:val="00961AD0"/>
    <w:rsid w:val="009666A8"/>
    <w:rsid w:val="009A57E3"/>
    <w:rsid w:val="009E3E51"/>
    <w:rsid w:val="00A04652"/>
    <w:rsid w:val="00A213BB"/>
    <w:rsid w:val="00A44317"/>
    <w:rsid w:val="00A95AC5"/>
    <w:rsid w:val="00AA6316"/>
    <w:rsid w:val="00AF4081"/>
    <w:rsid w:val="00B42264"/>
    <w:rsid w:val="00BA5D24"/>
    <w:rsid w:val="00C13F45"/>
    <w:rsid w:val="00C324BC"/>
    <w:rsid w:val="00C51559"/>
    <w:rsid w:val="00C5440A"/>
    <w:rsid w:val="00C66DAB"/>
    <w:rsid w:val="00CB0E97"/>
    <w:rsid w:val="00CD6723"/>
    <w:rsid w:val="00D2079E"/>
    <w:rsid w:val="00D72810"/>
    <w:rsid w:val="00DD2EF6"/>
    <w:rsid w:val="00DE64E4"/>
    <w:rsid w:val="00DF675A"/>
    <w:rsid w:val="00E11B1C"/>
    <w:rsid w:val="00E13E50"/>
    <w:rsid w:val="00E70712"/>
    <w:rsid w:val="00E76A62"/>
    <w:rsid w:val="00EA0A1F"/>
    <w:rsid w:val="00EC5210"/>
    <w:rsid w:val="00F20FAF"/>
    <w:rsid w:val="00F35192"/>
    <w:rsid w:val="00F538B3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3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13E50"/>
    <w:rPr>
      <w:b/>
      <w:bCs/>
    </w:rPr>
  </w:style>
  <w:style w:type="paragraph" w:styleId="a7">
    <w:name w:val="header"/>
    <w:basedOn w:val="a"/>
    <w:link w:val="a8"/>
    <w:uiPriority w:val="99"/>
    <w:unhideWhenUsed/>
    <w:rsid w:val="00EA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A1F"/>
  </w:style>
  <w:style w:type="paragraph" w:styleId="a9">
    <w:name w:val="footer"/>
    <w:basedOn w:val="a"/>
    <w:link w:val="aa"/>
    <w:uiPriority w:val="99"/>
    <w:unhideWhenUsed/>
    <w:rsid w:val="00EA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3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13E50"/>
    <w:rPr>
      <w:b/>
      <w:bCs/>
    </w:rPr>
  </w:style>
  <w:style w:type="paragraph" w:styleId="a7">
    <w:name w:val="header"/>
    <w:basedOn w:val="a"/>
    <w:link w:val="a8"/>
    <w:uiPriority w:val="99"/>
    <w:unhideWhenUsed/>
    <w:rsid w:val="00EA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A1F"/>
  </w:style>
  <w:style w:type="paragraph" w:styleId="a9">
    <w:name w:val="footer"/>
    <w:basedOn w:val="a"/>
    <w:link w:val="aa"/>
    <w:uiPriority w:val="99"/>
    <w:unhideWhenUsed/>
    <w:rsid w:val="00EA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ETG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ETG</dc:creator>
  <cp:lastModifiedBy>User</cp:lastModifiedBy>
  <cp:revision>14</cp:revision>
  <cp:lastPrinted>2014-07-22T10:34:00Z</cp:lastPrinted>
  <dcterms:created xsi:type="dcterms:W3CDTF">2014-06-24T08:45:00Z</dcterms:created>
  <dcterms:modified xsi:type="dcterms:W3CDTF">2017-03-21T08:55:00Z</dcterms:modified>
</cp:coreProperties>
</file>